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0E6" w:rsidRDefault="00FA50E6" w:rsidP="002A386F">
      <w:pPr>
        <w:spacing w:after="0" w:line="360" w:lineRule="auto"/>
        <w:jc w:val="center"/>
        <w:rPr>
          <w:rFonts w:ascii="Times New Roman" w:hAnsi="Times New Roman" w:cs="Times New Roman"/>
        </w:rPr>
      </w:pPr>
    </w:p>
    <w:p w:rsidR="00FA50E6" w:rsidRDefault="00FA50E6" w:rsidP="002A386F">
      <w:pPr>
        <w:spacing w:after="0" w:line="360" w:lineRule="auto"/>
        <w:jc w:val="center"/>
        <w:rPr>
          <w:rFonts w:ascii="Times New Roman" w:hAnsi="Times New Roman" w:cs="Times New Roman"/>
        </w:rPr>
      </w:pPr>
    </w:p>
    <w:p w:rsidR="00FA50E6" w:rsidRDefault="00FA50E6" w:rsidP="002A386F">
      <w:pPr>
        <w:spacing w:after="0" w:line="360" w:lineRule="auto"/>
        <w:jc w:val="center"/>
        <w:rPr>
          <w:rFonts w:ascii="Times New Roman" w:hAnsi="Times New Roman" w:cs="Times New Roman"/>
        </w:rPr>
      </w:pPr>
    </w:p>
    <w:p w:rsidR="00FA50E6" w:rsidRDefault="00FA50E6" w:rsidP="002A386F">
      <w:pPr>
        <w:spacing w:after="0" w:line="360" w:lineRule="auto"/>
        <w:jc w:val="center"/>
        <w:rPr>
          <w:rFonts w:ascii="Times New Roman" w:hAnsi="Times New Roman" w:cs="Times New Roman"/>
        </w:rPr>
      </w:pPr>
    </w:p>
    <w:p w:rsidR="00FA50E6" w:rsidRDefault="00FA50E6" w:rsidP="002A386F">
      <w:pPr>
        <w:spacing w:after="0" w:line="360" w:lineRule="auto"/>
        <w:jc w:val="center"/>
        <w:rPr>
          <w:rFonts w:ascii="Times New Roman" w:hAnsi="Times New Roman" w:cs="Times New Roman"/>
        </w:rPr>
      </w:pPr>
    </w:p>
    <w:p w:rsidR="00FA50E6" w:rsidRDefault="00FA50E6" w:rsidP="002A386F">
      <w:pPr>
        <w:spacing w:after="0" w:line="360" w:lineRule="auto"/>
        <w:jc w:val="center"/>
        <w:rPr>
          <w:rFonts w:ascii="Times New Roman" w:hAnsi="Times New Roman" w:cs="Times New Roman"/>
        </w:rPr>
      </w:pPr>
    </w:p>
    <w:p w:rsidR="00FA50E6" w:rsidRDefault="00FA50E6" w:rsidP="002A386F">
      <w:pPr>
        <w:spacing w:after="0" w:line="360" w:lineRule="auto"/>
        <w:jc w:val="center"/>
        <w:rPr>
          <w:rFonts w:ascii="Times New Roman" w:hAnsi="Times New Roman" w:cs="Times New Roman"/>
        </w:rPr>
      </w:pPr>
    </w:p>
    <w:p w:rsidR="00FA50E6" w:rsidRDefault="00FA50E6" w:rsidP="002A386F">
      <w:pPr>
        <w:spacing w:after="0" w:line="360" w:lineRule="auto"/>
        <w:jc w:val="center"/>
        <w:rPr>
          <w:rFonts w:ascii="Times New Roman" w:hAnsi="Times New Roman" w:cs="Times New Roman"/>
        </w:rPr>
      </w:pPr>
    </w:p>
    <w:p w:rsidR="00FA50E6" w:rsidRDefault="00AC2DBF" w:rsidP="002A386F">
      <w:pPr>
        <w:spacing w:after="0" w:line="360" w:lineRule="auto"/>
        <w:jc w:val="center"/>
        <w:rPr>
          <w:rFonts w:ascii="Times New Roman" w:hAnsi="Times New Roman" w:cs="Times New Roman"/>
        </w:rPr>
      </w:pPr>
      <w:r>
        <w:rPr>
          <w:rFonts w:ascii="Times New Roman" w:hAnsi="Times New Roman" w:cs="Times New Roman"/>
        </w:rPr>
        <w:t>Effects of Lowering Interest Rates</w:t>
      </w:r>
    </w:p>
    <w:p w:rsidR="00FA50E6" w:rsidRDefault="00AC2DBF" w:rsidP="002A386F">
      <w:pPr>
        <w:spacing w:after="0" w:line="360" w:lineRule="auto"/>
        <w:jc w:val="center"/>
        <w:rPr>
          <w:rFonts w:ascii="Times New Roman" w:hAnsi="Times New Roman" w:cs="Times New Roman"/>
        </w:rPr>
      </w:pPr>
      <w:r>
        <w:rPr>
          <w:rFonts w:ascii="Times New Roman" w:hAnsi="Times New Roman" w:cs="Times New Roman"/>
        </w:rPr>
        <w:t>Student’s Name</w:t>
      </w:r>
    </w:p>
    <w:p w:rsidR="00FA50E6" w:rsidRDefault="00AC2DBF" w:rsidP="002A386F">
      <w:pPr>
        <w:spacing w:after="0" w:line="360" w:lineRule="auto"/>
        <w:jc w:val="center"/>
        <w:rPr>
          <w:rFonts w:ascii="Times New Roman" w:hAnsi="Times New Roman" w:cs="Times New Roman"/>
        </w:rPr>
      </w:pPr>
      <w:r>
        <w:rPr>
          <w:rFonts w:ascii="Times New Roman" w:hAnsi="Times New Roman" w:cs="Times New Roman"/>
        </w:rPr>
        <w:t>Institutional Affiliation</w:t>
      </w:r>
    </w:p>
    <w:p w:rsidR="00FA50E6" w:rsidRDefault="00AC2DBF" w:rsidP="002A386F">
      <w:pPr>
        <w:spacing w:after="0" w:line="360" w:lineRule="auto"/>
        <w:rPr>
          <w:rFonts w:ascii="Times New Roman" w:hAnsi="Times New Roman" w:cs="Times New Roman"/>
        </w:rPr>
      </w:pPr>
      <w:r>
        <w:rPr>
          <w:rFonts w:ascii="Times New Roman" w:hAnsi="Times New Roman" w:cs="Times New Roman"/>
        </w:rPr>
        <w:br w:type="page"/>
      </w:r>
    </w:p>
    <w:p w:rsidR="00FA50E6" w:rsidRDefault="00AC2DBF" w:rsidP="002A386F">
      <w:pPr>
        <w:spacing w:after="0" w:line="480" w:lineRule="auto"/>
        <w:jc w:val="center"/>
        <w:rPr>
          <w:rFonts w:ascii="Times New Roman" w:hAnsi="Times New Roman" w:cs="Times New Roman"/>
        </w:rPr>
      </w:pPr>
      <w:r>
        <w:rPr>
          <w:rFonts w:ascii="Times New Roman" w:hAnsi="Times New Roman" w:cs="Times New Roman"/>
        </w:rPr>
        <w:lastRenderedPageBreak/>
        <w:t>Effects of Lowering Interest Rates</w:t>
      </w:r>
    </w:p>
    <w:p w:rsidR="00664DDC" w:rsidRPr="004E277F" w:rsidRDefault="00AC2DBF" w:rsidP="002A386F">
      <w:pPr>
        <w:spacing w:after="0" w:line="480" w:lineRule="auto"/>
        <w:ind w:firstLine="720"/>
        <w:jc w:val="both"/>
        <w:rPr>
          <w:rFonts w:ascii="Times New Roman" w:hAnsi="Times New Roman" w:cs="Times New Roman"/>
        </w:rPr>
      </w:pPr>
      <w:r w:rsidRPr="004E277F">
        <w:rPr>
          <w:rFonts w:ascii="Times New Roman" w:hAnsi="Times New Roman" w:cs="Times New Roman"/>
        </w:rPr>
        <w:t>The journal I chose is on the bank interest rate and focuses on the decision of the Bank of Canada to stabilize the rate of interest. According to the article, the Bank of Canada has always maintained a 1.75% benchmark interest rate. For that reason, obser</w:t>
      </w:r>
      <w:r w:rsidRPr="004E277F">
        <w:rPr>
          <w:rFonts w:ascii="Times New Roman" w:hAnsi="Times New Roman" w:cs="Times New Roman"/>
        </w:rPr>
        <w:t xml:space="preserve">vers who had always monitored the bank's actions were not expecting any interest rate change. They were waiting for the changes to come after six weeks as it had always been. There </w:t>
      </w:r>
      <w:r w:rsidR="00E40AC9" w:rsidRPr="004E277F">
        <w:rPr>
          <w:rFonts w:ascii="Times New Roman" w:hAnsi="Times New Roman" w:cs="Times New Roman"/>
        </w:rPr>
        <w:t xml:space="preserve">are two major </w:t>
      </w:r>
      <w:r w:rsidRPr="004E277F">
        <w:rPr>
          <w:rFonts w:ascii="Times New Roman" w:hAnsi="Times New Roman" w:cs="Times New Roman"/>
        </w:rPr>
        <w:t>reason</w:t>
      </w:r>
      <w:r w:rsidR="00E40AC9" w:rsidRPr="004E277F">
        <w:rPr>
          <w:rFonts w:ascii="Times New Roman" w:hAnsi="Times New Roman" w:cs="Times New Roman"/>
        </w:rPr>
        <w:t xml:space="preserve">s </w:t>
      </w:r>
      <w:r w:rsidRPr="004E277F">
        <w:rPr>
          <w:rFonts w:ascii="Times New Roman" w:hAnsi="Times New Roman" w:cs="Times New Roman"/>
        </w:rPr>
        <w:t xml:space="preserve">for which a bank decides to change </w:t>
      </w:r>
      <w:r w:rsidR="00E40AC9" w:rsidRPr="004E277F">
        <w:rPr>
          <w:rFonts w:ascii="Times New Roman" w:hAnsi="Times New Roman" w:cs="Times New Roman"/>
        </w:rPr>
        <w:t xml:space="preserve">their interest rates, and that is to slow down the economy or to stimulate it by hiking and cutting interest rates respectively. Since it is expected that there will be slow growth in the first half of 2019, the bank decided to lower the interest rates to stimulate the economy. The expected economic growth was estimated at 1.7%, but unfortunately, it went down by 1.2%. The management of the bank believes that the second half of the </w:t>
      </w:r>
      <w:r w:rsidR="00397EE6" w:rsidRPr="004E277F">
        <w:rPr>
          <w:rFonts w:ascii="Times New Roman" w:hAnsi="Times New Roman" w:cs="Times New Roman"/>
        </w:rPr>
        <w:t>year will be better. The other reason that the bank management gave was that they had to cut the interest rates since the economy was set to grow by a lower percentage as compared to the rate of inflation</w:t>
      </w:r>
      <w:r w:rsidR="00A65E2F">
        <w:rPr>
          <w:rFonts w:ascii="Times New Roman" w:hAnsi="Times New Roman" w:cs="Times New Roman"/>
        </w:rPr>
        <w:t xml:space="preserve"> (</w:t>
      </w:r>
      <w:r w:rsidR="00A65E2F">
        <w:t>Mackrael)</w:t>
      </w:r>
      <w:r w:rsidR="00A65E2F">
        <w:rPr>
          <w:rFonts w:ascii="Times New Roman" w:hAnsi="Times New Roman" w:cs="Times New Roman"/>
        </w:rPr>
        <w:t>.</w:t>
      </w:r>
      <w:r w:rsidR="00397EE6" w:rsidRPr="004E277F">
        <w:rPr>
          <w:rFonts w:ascii="Times New Roman" w:hAnsi="Times New Roman" w:cs="Times New Roman"/>
        </w:rPr>
        <w:t xml:space="preserve"> </w:t>
      </w:r>
      <w:r w:rsidR="00E40AC9" w:rsidRPr="004E277F">
        <w:rPr>
          <w:rFonts w:ascii="Times New Roman" w:hAnsi="Times New Roman" w:cs="Times New Roman"/>
        </w:rPr>
        <w:t xml:space="preserve"> </w:t>
      </w:r>
    </w:p>
    <w:p w:rsidR="00397EE6" w:rsidRPr="004E277F" w:rsidRDefault="00AC2DBF" w:rsidP="002A386F">
      <w:pPr>
        <w:spacing w:after="0" w:line="480" w:lineRule="auto"/>
        <w:ind w:firstLine="720"/>
        <w:jc w:val="both"/>
        <w:rPr>
          <w:rFonts w:ascii="Times New Roman" w:hAnsi="Times New Roman" w:cs="Times New Roman"/>
        </w:rPr>
      </w:pPr>
      <w:r w:rsidRPr="004E277F">
        <w:rPr>
          <w:rFonts w:ascii="Times New Roman" w:hAnsi="Times New Roman" w:cs="Times New Roman"/>
        </w:rPr>
        <w:t>I believe that the bank's decision was the best for this time since it would influence the rates at which retail banks give borrowe</w:t>
      </w:r>
      <w:r w:rsidRPr="004E277F">
        <w:rPr>
          <w:rFonts w:ascii="Times New Roman" w:hAnsi="Times New Roman" w:cs="Times New Roman"/>
        </w:rPr>
        <w:t>rs and lenders on savings and mortgages. The change minimizes any possible changes in the prime rate of mortgages as well as reducing the time possible for payment. It will also facilitate the decision-making process for those wishing to join the housing m</w:t>
      </w:r>
      <w:r w:rsidRPr="004E277F">
        <w:rPr>
          <w:rFonts w:ascii="Times New Roman" w:hAnsi="Times New Roman" w:cs="Times New Roman"/>
        </w:rPr>
        <w:t xml:space="preserve">arket. The reason for this is that the house buying season will experience constant interest rates and hence there will be no expected changes. </w:t>
      </w:r>
      <w:r w:rsidR="008E3A45" w:rsidRPr="004E277F">
        <w:rPr>
          <w:rFonts w:ascii="Times New Roman" w:hAnsi="Times New Roman" w:cs="Times New Roman"/>
        </w:rPr>
        <w:t>There are better chances for those who deal with overnight index swaps as investments since there will be no unexpected changes in interest rates</w:t>
      </w:r>
      <w:r w:rsidR="00A65E2F">
        <w:rPr>
          <w:rFonts w:ascii="Times New Roman" w:hAnsi="Times New Roman" w:cs="Times New Roman"/>
        </w:rPr>
        <w:t xml:space="preserve"> (</w:t>
      </w:r>
      <w:r w:rsidR="00A65E2F">
        <w:t>Mackrael)</w:t>
      </w:r>
      <w:r w:rsidR="008E3A45" w:rsidRPr="004E277F">
        <w:rPr>
          <w:rFonts w:ascii="Times New Roman" w:hAnsi="Times New Roman" w:cs="Times New Roman"/>
        </w:rPr>
        <w:t xml:space="preserve">. </w:t>
      </w:r>
    </w:p>
    <w:p w:rsidR="008E3A45" w:rsidRDefault="00AC2DBF" w:rsidP="002A386F">
      <w:pPr>
        <w:spacing w:after="0" w:line="480" w:lineRule="auto"/>
        <w:ind w:firstLine="720"/>
        <w:jc w:val="both"/>
        <w:rPr>
          <w:rFonts w:ascii="Times New Roman" w:hAnsi="Times New Roman" w:cs="Times New Roman"/>
        </w:rPr>
      </w:pPr>
      <w:r w:rsidRPr="004E277F">
        <w:rPr>
          <w:rFonts w:ascii="Times New Roman" w:hAnsi="Times New Roman" w:cs="Times New Roman"/>
        </w:rPr>
        <w:t xml:space="preserve">The other effect that lowering the interest rate by the </w:t>
      </w:r>
      <w:r w:rsidR="00664306" w:rsidRPr="004E277F">
        <w:rPr>
          <w:rFonts w:ascii="Times New Roman" w:hAnsi="Times New Roman" w:cs="Times New Roman"/>
        </w:rPr>
        <w:t xml:space="preserve">Bank of Canada may have on the general public is that they will be able to access more loans and hence spending will increase. This effect brings about business growth as the general public buys more manufactured goods. Additionally, those who are willing to invest in small scale business will be able to obtain startup loans at cheaper rates. The two factors will stimulate economic growth leading to financial stability and growth above the rate of the interest rate. </w:t>
      </w:r>
      <w:r w:rsidR="004A41E1" w:rsidRPr="004E277F">
        <w:rPr>
          <w:rFonts w:ascii="Times New Roman" w:hAnsi="Times New Roman" w:cs="Times New Roman"/>
        </w:rPr>
        <w:t>Additionally, a fall in the rate of interest makes businesses and consumers to increase their rate of spending which has an effect of increasing the price of stocks</w:t>
      </w:r>
      <w:r w:rsidR="00A65E2F">
        <w:rPr>
          <w:rFonts w:ascii="Times New Roman" w:hAnsi="Times New Roman" w:cs="Times New Roman"/>
        </w:rPr>
        <w:t xml:space="preserve"> (</w:t>
      </w:r>
      <w:r w:rsidR="00A65E2F">
        <w:t>Seabury)</w:t>
      </w:r>
      <w:r w:rsidR="004A41E1" w:rsidRPr="004E277F">
        <w:rPr>
          <w:rFonts w:ascii="Times New Roman" w:hAnsi="Times New Roman" w:cs="Times New Roman"/>
        </w:rPr>
        <w:t xml:space="preserve">. </w:t>
      </w:r>
      <w:r w:rsidR="004E277F" w:rsidRPr="004E277F">
        <w:rPr>
          <w:rFonts w:ascii="Times New Roman" w:hAnsi="Times New Roman" w:cs="Times New Roman"/>
        </w:rPr>
        <w:t>A fall in the rate of interest makes more companies able to issue bonds to get money to finance their operations and hence increase in the firm's productivity which eventually leads to general economic growth.</w:t>
      </w:r>
    </w:p>
    <w:p w:rsidR="008E3A45" w:rsidRDefault="00664306" w:rsidP="002A386F">
      <w:pPr>
        <w:spacing w:after="0" w:line="480" w:lineRule="auto"/>
        <w:ind w:firstLine="720"/>
        <w:jc w:val="both"/>
        <w:rPr>
          <w:rFonts w:ascii="Times New Roman" w:hAnsi="Times New Roman" w:cs="Times New Roman"/>
        </w:rPr>
      </w:pPr>
      <w:r w:rsidRPr="004E277F">
        <w:rPr>
          <w:rFonts w:ascii="Times New Roman" w:hAnsi="Times New Roman" w:cs="Times New Roman"/>
        </w:rPr>
        <w:t xml:space="preserve">On the contrary lowering interest rates could lead to a rise in the rate of inflation. The reason for this is that lower prices mean </w:t>
      </w:r>
      <w:r w:rsidR="004A41E1" w:rsidRPr="004E277F">
        <w:rPr>
          <w:rFonts w:ascii="Times New Roman" w:hAnsi="Times New Roman" w:cs="Times New Roman"/>
        </w:rPr>
        <w:t xml:space="preserve">low cost of borrowing which means that people will have more to spend. There will be an increase in the demand for services and goods which eventually makes inflation to rise. </w:t>
      </w:r>
      <w:r w:rsidRPr="004E277F">
        <w:rPr>
          <w:rFonts w:ascii="Times New Roman" w:hAnsi="Times New Roman" w:cs="Times New Roman"/>
        </w:rPr>
        <w:t xml:space="preserve"> </w:t>
      </w:r>
      <w:r w:rsidR="004E277F" w:rsidRPr="004E277F">
        <w:rPr>
          <w:rFonts w:ascii="Times New Roman" w:hAnsi="Times New Roman" w:cs="Times New Roman"/>
        </w:rPr>
        <w:t>Consequently,</w:t>
      </w:r>
      <w:r w:rsidR="004A41E1" w:rsidRPr="004E277F">
        <w:rPr>
          <w:rFonts w:ascii="Times New Roman" w:hAnsi="Times New Roman" w:cs="Times New Roman"/>
        </w:rPr>
        <w:t xml:space="preserve"> an increase in the rate of interest leads to an increase in spending by consumers and business which leads to a drop in the prices of stocks and bonds</w:t>
      </w:r>
      <w:r w:rsidR="00A65E2F">
        <w:rPr>
          <w:rFonts w:ascii="Times New Roman" w:hAnsi="Times New Roman" w:cs="Times New Roman"/>
        </w:rPr>
        <w:t xml:space="preserve"> (</w:t>
      </w:r>
      <w:r w:rsidR="00A65E2F">
        <w:t>Seabury)</w:t>
      </w:r>
      <w:r w:rsidR="004A41E1" w:rsidRPr="004E277F">
        <w:rPr>
          <w:rFonts w:ascii="Times New Roman" w:hAnsi="Times New Roman" w:cs="Times New Roman"/>
        </w:rPr>
        <w:t xml:space="preserve">. </w:t>
      </w:r>
    </w:p>
    <w:p w:rsidR="002A386F" w:rsidRDefault="002A386F">
      <w:pPr>
        <w:rPr>
          <w:rFonts w:ascii="Times New Roman" w:hAnsi="Times New Roman" w:cs="Times New Roman"/>
        </w:rPr>
      </w:pPr>
      <w:r>
        <w:rPr>
          <w:rFonts w:ascii="Times New Roman" w:hAnsi="Times New Roman" w:cs="Times New Roman"/>
        </w:rPr>
        <w:br w:type="page"/>
      </w:r>
    </w:p>
    <w:p w:rsidR="00FA50E6" w:rsidRDefault="00AC2DBF" w:rsidP="002A386F">
      <w:pPr>
        <w:spacing w:after="0" w:line="360" w:lineRule="auto"/>
        <w:jc w:val="center"/>
        <w:rPr>
          <w:rFonts w:ascii="Times New Roman" w:hAnsi="Times New Roman" w:cs="Times New Roman"/>
        </w:rPr>
      </w:pPr>
      <w:bookmarkStart w:id="0" w:name="_GoBack"/>
      <w:bookmarkEnd w:id="0"/>
      <w:r>
        <w:rPr>
          <w:rFonts w:ascii="Times New Roman" w:hAnsi="Times New Roman" w:cs="Times New Roman"/>
        </w:rPr>
        <w:t>References</w:t>
      </w:r>
    </w:p>
    <w:p w:rsidR="00FA50E6" w:rsidRDefault="00AC2DBF" w:rsidP="002A386F">
      <w:pPr>
        <w:pStyle w:val="cpformat"/>
        <w:spacing w:before="0" w:beforeAutospacing="0" w:after="0" w:afterAutospacing="0" w:line="360" w:lineRule="auto"/>
        <w:ind w:left="720" w:right="75" w:hanging="720"/>
      </w:pPr>
      <w:r>
        <w:t xml:space="preserve">Mackrael, Kim. "Bank of Canada Holds Rate Steady." </w:t>
      </w:r>
      <w:r>
        <w:rPr>
          <w:rStyle w:val="Emphasis"/>
        </w:rPr>
        <w:t>WSJ</w:t>
      </w:r>
      <w:r>
        <w:t xml:space="preserve">, 24 Apr. 2019, </w:t>
      </w:r>
      <w:r>
        <w:t>www.wsj.com/articles/bank-of-canada-holds-key-rate-at-1-75-11556116315.</w:t>
      </w:r>
    </w:p>
    <w:p w:rsidR="00FA50E6" w:rsidRDefault="00AC2DBF" w:rsidP="002A386F">
      <w:pPr>
        <w:pStyle w:val="cpformat"/>
        <w:spacing w:before="0" w:beforeAutospacing="0" w:after="0" w:afterAutospacing="0" w:line="360" w:lineRule="auto"/>
        <w:ind w:left="720" w:right="75" w:hanging="720"/>
      </w:pPr>
      <w:r>
        <w:t xml:space="preserve">"Bank of Canada Holds Interest Rate Steady, Hints Low Rates Could Stick Around." </w:t>
      </w:r>
      <w:r>
        <w:rPr>
          <w:rStyle w:val="Emphasis"/>
        </w:rPr>
        <w:t>CBC</w:t>
      </w:r>
      <w:r>
        <w:t>, 21 Feb. 2019, www.cbc.ca/news/business/bank-of-canada-rate-decision-1.5108747.</w:t>
      </w:r>
    </w:p>
    <w:p w:rsidR="00A65E2F" w:rsidRDefault="00AC2DBF" w:rsidP="002A386F">
      <w:pPr>
        <w:pStyle w:val="cpformat"/>
        <w:spacing w:before="0" w:beforeAutospacing="0" w:after="0" w:afterAutospacing="0" w:line="360" w:lineRule="auto"/>
        <w:ind w:left="720" w:right="75" w:hanging="720"/>
      </w:pPr>
      <w:r>
        <w:t xml:space="preserve">Seabury, Chris. "How Interest Rates Affect the U.S. Markets." </w:t>
      </w:r>
      <w:r>
        <w:rPr>
          <w:rStyle w:val="Emphasis"/>
        </w:rPr>
        <w:t>Investopedia</w:t>
      </w:r>
      <w:r>
        <w:t>, 6 Nov. 2008, www.investopedia.com/articles/stocks/09/how-interest-rates-affect-markets.asp.</w:t>
      </w:r>
    </w:p>
    <w:p w:rsidR="00FA50E6" w:rsidRPr="004E277F" w:rsidRDefault="00FA50E6" w:rsidP="002A386F">
      <w:pPr>
        <w:spacing w:after="0" w:line="360" w:lineRule="auto"/>
        <w:jc w:val="center"/>
        <w:rPr>
          <w:rFonts w:ascii="Times New Roman" w:hAnsi="Times New Roman" w:cs="Times New Roman"/>
        </w:rPr>
      </w:pPr>
    </w:p>
    <w:sectPr w:rsidR="00FA50E6" w:rsidRPr="004E277F" w:rsidSect="00FA50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DBF" w:rsidRDefault="00AC2DBF">
      <w:pPr>
        <w:spacing w:after="0" w:line="240" w:lineRule="auto"/>
      </w:pPr>
      <w:r>
        <w:separator/>
      </w:r>
    </w:p>
  </w:endnote>
  <w:endnote w:type="continuationSeparator" w:id="0">
    <w:p w:rsidR="00AC2DBF" w:rsidRDefault="00AC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DBF" w:rsidRDefault="00AC2DBF">
      <w:pPr>
        <w:spacing w:after="0" w:line="240" w:lineRule="auto"/>
      </w:pPr>
      <w:r>
        <w:separator/>
      </w:r>
    </w:p>
  </w:footnote>
  <w:footnote w:type="continuationSeparator" w:id="0">
    <w:p w:rsidR="00AC2DBF" w:rsidRDefault="00AC2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052168"/>
      <w:docPartObj>
        <w:docPartGallery w:val="Page Numbers (Top of Page)"/>
        <w:docPartUnique/>
      </w:docPartObj>
    </w:sdtPr>
    <w:sdtEndPr>
      <w:rPr>
        <w:rFonts w:ascii="Times New Roman" w:hAnsi="Times New Roman" w:cs="Times New Roman"/>
        <w:noProof/>
      </w:rPr>
    </w:sdtEndPr>
    <w:sdtContent>
      <w:p w:rsidR="00FA50E6" w:rsidRPr="00FA50E6" w:rsidRDefault="00AC2DBF" w:rsidP="00FA50E6">
        <w:pPr>
          <w:pStyle w:val="Header"/>
          <w:rPr>
            <w:rFonts w:ascii="Times New Roman" w:hAnsi="Times New Roman" w:cs="Times New Roman"/>
          </w:rPr>
        </w:pPr>
        <w:r>
          <w:rPr>
            <w:rFonts w:ascii="Times New Roman" w:hAnsi="Times New Roman" w:cs="Times New Roman"/>
          </w:rPr>
          <w:t>EFFECTS OF LOWERI</w:t>
        </w:r>
        <w:r>
          <w:rPr>
            <w:rFonts w:ascii="Times New Roman" w:hAnsi="Times New Roman" w:cs="Times New Roman"/>
          </w:rPr>
          <w:t>NG INTEREST RATES</w:t>
        </w:r>
        <w:r>
          <w:rPr>
            <w:rFonts w:ascii="Times New Roman" w:hAnsi="Times New Roman" w:cs="Times New Roman"/>
          </w:rPr>
          <w:tab/>
        </w:r>
        <w:r>
          <w:rPr>
            <w:rFonts w:ascii="Times New Roman" w:hAnsi="Times New Roman" w:cs="Times New Roman"/>
          </w:rPr>
          <w:tab/>
        </w:r>
        <w:r w:rsidRPr="00FA50E6">
          <w:rPr>
            <w:rFonts w:ascii="Times New Roman" w:hAnsi="Times New Roman" w:cs="Times New Roman"/>
          </w:rPr>
          <w:fldChar w:fldCharType="begin"/>
        </w:r>
        <w:r w:rsidRPr="00FA50E6">
          <w:rPr>
            <w:rFonts w:ascii="Times New Roman" w:hAnsi="Times New Roman" w:cs="Times New Roman"/>
          </w:rPr>
          <w:instrText xml:space="preserve"> PAGE   \* MERGEFORMAT </w:instrText>
        </w:r>
        <w:r w:rsidRPr="00FA50E6">
          <w:rPr>
            <w:rFonts w:ascii="Times New Roman" w:hAnsi="Times New Roman" w:cs="Times New Roman"/>
          </w:rPr>
          <w:fldChar w:fldCharType="separate"/>
        </w:r>
        <w:r w:rsidR="002A386F">
          <w:rPr>
            <w:rFonts w:ascii="Times New Roman" w:hAnsi="Times New Roman" w:cs="Times New Roman"/>
            <w:noProof/>
          </w:rPr>
          <w:t>2</w:t>
        </w:r>
        <w:r w:rsidRPr="00FA50E6">
          <w:rPr>
            <w:rFonts w:ascii="Times New Roman" w:hAnsi="Times New Roman" w:cs="Times New Roman"/>
            <w:noProof/>
          </w:rPr>
          <w:fldChar w:fldCharType="end"/>
        </w:r>
      </w:p>
    </w:sdtContent>
  </w:sdt>
  <w:p w:rsidR="00FA50E6" w:rsidRDefault="00FA50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0E6" w:rsidRPr="00FA50E6" w:rsidRDefault="00AC2DBF" w:rsidP="00FA50E6">
    <w:pPr>
      <w:spacing w:line="360" w:lineRule="auto"/>
      <w:rPr>
        <w:rFonts w:ascii="Times New Roman" w:hAnsi="Times New Roman" w:cs="Times New Roman"/>
      </w:rPr>
    </w:pPr>
    <w:r>
      <w:rPr>
        <w:rFonts w:ascii="Times New Roman" w:hAnsi="Times New Roman" w:cs="Times New Roman"/>
      </w:rPr>
      <w:t>Running head: EFFECTS OF LOWERING INTEREST RATES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4D7"/>
    <w:rsid w:val="001F6BCA"/>
    <w:rsid w:val="002A386F"/>
    <w:rsid w:val="00397EE6"/>
    <w:rsid w:val="004A41E1"/>
    <w:rsid w:val="004E277F"/>
    <w:rsid w:val="00664306"/>
    <w:rsid w:val="00664DDC"/>
    <w:rsid w:val="008E3A45"/>
    <w:rsid w:val="009544D7"/>
    <w:rsid w:val="00A65E2F"/>
    <w:rsid w:val="00AC2DBF"/>
    <w:rsid w:val="00E40AC9"/>
    <w:rsid w:val="00FA50E6"/>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0E6"/>
  </w:style>
  <w:style w:type="paragraph" w:styleId="Footer">
    <w:name w:val="footer"/>
    <w:basedOn w:val="Normal"/>
    <w:link w:val="FooterChar"/>
    <w:uiPriority w:val="99"/>
    <w:unhideWhenUsed/>
    <w:rsid w:val="00FA5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0E6"/>
  </w:style>
  <w:style w:type="paragraph" w:customStyle="1" w:styleId="cpformat">
    <w:name w:val="cpformat"/>
    <w:basedOn w:val="Normal"/>
    <w:rsid w:val="00FA50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50E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0E6"/>
  </w:style>
  <w:style w:type="paragraph" w:styleId="Footer">
    <w:name w:val="footer"/>
    <w:basedOn w:val="Normal"/>
    <w:link w:val="FooterChar"/>
    <w:uiPriority w:val="99"/>
    <w:unhideWhenUsed/>
    <w:rsid w:val="00FA5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0E6"/>
  </w:style>
  <w:style w:type="paragraph" w:customStyle="1" w:styleId="cpformat">
    <w:name w:val="cpformat"/>
    <w:basedOn w:val="Normal"/>
    <w:rsid w:val="00FA50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50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2019-04-26T00:54:00Z</dcterms:created>
  <dcterms:modified xsi:type="dcterms:W3CDTF">2019-04-26T00:54:00Z</dcterms:modified>
</cp:coreProperties>
</file>